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</w:pPr>
      <w: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  <w:t xml:space="preserve">Shaping Seoul's Tomorrow </w:t>
      </w:r>
    </w:p>
    <w:p>
      <w:pP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</w:pPr>
      <w: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  <w:t>- A Collective Vision by Architecture Stude</w:t>
      </w:r>
      <w: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  <w:t>nt</w:t>
      </w:r>
    </w:p>
    <w:p>
      <w:pP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</w:rPr>
      </w:pPr>
      <w: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  <w:t xml:space="preserve">Students </w:t>
      </w:r>
      <w:r>
        <w:rPr>
          <w:rFonts w:ascii="Barlow ExtraBold" w:hAnsi="Barlow ExtraBold" w:cs="Arial"/>
          <w:b/>
          <w:bCs/>
          <w:i/>
          <w:iCs/>
          <w:color w:val="FFFFFF"/>
          <w:sz w:val="28"/>
          <w:szCs w:val="28"/>
          <w:highlight w:val="black"/>
        </w:rPr>
        <w:t>(next generation of architects)</w:t>
      </w:r>
    </w:p>
    <w:p>
      <w:pPr>
        <w:rPr>
          <w:b/>
          <w:bCs/>
          <w:color w:val="FFFFFF"/>
          <w:sz w:val="22"/>
          <w:szCs w:val="22"/>
        </w:rPr>
      </w:pPr>
      <w:r>
        <w:rPr>
          <w:rFonts w:hint="eastAsia"/>
          <w:b/>
          <w:bCs/>
          <w:color w:val="FFFFFF"/>
          <w:sz w:val="22"/>
          <w:szCs w:val="22"/>
          <w:highlight w:val="black"/>
        </w:rPr>
        <w:t>서울의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 xml:space="preserve"> 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내일을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 xml:space="preserve"> 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만들다</w:t>
      </w:r>
      <w:r>
        <w:rPr>
          <w:b/>
          <w:bCs/>
          <w:color w:val="FFFFFF"/>
          <w:sz w:val="22"/>
          <w:szCs w:val="22"/>
          <w:highlight w:val="black"/>
        </w:rPr>
        <w:t xml:space="preserve"> - 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차세대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 xml:space="preserve"> 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건축가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들의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 xml:space="preserve"> 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집단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 xml:space="preserve"> </w:t>
      </w:r>
      <w:r>
        <w:rPr>
          <w:rFonts w:hint="eastAsia"/>
          <w:b/>
          <w:bCs/>
          <w:color w:val="FFFFFF"/>
          <w:sz w:val="22"/>
          <w:szCs w:val="22"/>
          <w:highlight w:val="black"/>
        </w:rPr>
        <w:t>비전</w:t>
      </w:r>
    </w:p>
    <w:p>
      <w:pPr>
        <w:rPr>
          <w:b/>
          <w:bCs/>
          <w:color w:val="FFFFFF"/>
          <w:sz w:val="22"/>
          <w:szCs w:val="22"/>
        </w:rPr>
      </w:pPr>
    </w:p>
    <w:p>
      <w:pPr>
        <w:rPr>
          <w:b/>
          <w:bCs/>
          <w:color w:val="FFFFFF"/>
          <w:sz w:val="22"/>
          <w:szCs w:val="22"/>
        </w:rPr>
      </w:pPr>
    </w:p>
    <w:p>
      <w:pPr>
        <w:rPr>
          <w:sz w:val="21"/>
          <w:szCs w:val="21"/>
          <w:u w:val="single" w:color="auto"/>
        </w:rPr>
      </w:pPr>
      <w:r>
        <w:rPr>
          <w:rFonts w:hint="eastAsia"/>
          <w:sz w:val="21"/>
          <w:szCs w:val="21"/>
          <w:u w:val="single" w:color="auto"/>
        </w:rPr>
        <w:t>서울의</w:t>
      </w:r>
      <w:r>
        <w:rPr>
          <w:rFonts w:hint="eastAsia"/>
          <w:sz w:val="21"/>
          <w:szCs w:val="21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 w:color="auto"/>
        </w:rPr>
        <w:t>미래를</w:t>
      </w:r>
      <w:r>
        <w:rPr>
          <w:rFonts w:hint="eastAsia"/>
          <w:sz w:val="21"/>
          <w:szCs w:val="21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 w:color="auto"/>
        </w:rPr>
        <w:t>보여주는</w:t>
      </w:r>
      <w:r>
        <w:rPr>
          <w:rFonts w:hint="eastAsia"/>
          <w:sz w:val="21"/>
          <w:szCs w:val="21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 w:color="auto"/>
        </w:rPr>
        <w:t>건축대학</w:t>
      </w:r>
      <w:r>
        <w:rPr>
          <w:rFonts w:hint="eastAsia"/>
          <w:sz w:val="21"/>
          <w:szCs w:val="21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 w:color="auto"/>
        </w:rPr>
        <w:t>학생들의</w:t>
      </w:r>
      <w:r>
        <w:rPr>
          <w:lang w:eastAsia="ko-KR"/>
          <w:rFonts w:hint="eastAsia"/>
          <w:sz w:val="21"/>
          <w:szCs w:val="21"/>
          <w:u w:val="single" w:color="auto"/>
          <w:rtl w:val="off"/>
        </w:rPr>
        <w:t xml:space="preserve">1. </w:t>
      </w:r>
      <w:r>
        <w:rPr>
          <w:rFonts w:hint="eastAsia"/>
          <w:sz w:val="21"/>
          <w:szCs w:val="21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 w:color="auto"/>
        </w:rPr>
        <w:t>비전을</w:t>
      </w:r>
      <w:r>
        <w:rPr>
          <w:rFonts w:hint="eastAsia"/>
          <w:sz w:val="21"/>
          <w:szCs w:val="21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 w:color="auto"/>
        </w:rPr>
        <w:t>모집합니다</w:t>
      </w:r>
      <w:r>
        <w:rPr>
          <w:rFonts w:hint="eastAsia"/>
          <w:sz w:val="21"/>
          <w:szCs w:val="21"/>
          <w:u w:val="single" w:color="auto"/>
        </w:rPr>
        <w:t>.</w:t>
      </w:r>
    </w:p>
    <w:p>
      <w:pPr>
        <w:rPr>
          <w:b/>
          <w:bCs/>
          <w:color w:val="FFFFFF"/>
          <w:sz w:val="22"/>
          <w:szCs w:val="22"/>
        </w:rPr>
      </w:pPr>
    </w:p>
    <w:p>
      <w:pPr>
        <w:rPr>
          <w:b/>
          <w:bCs/>
          <w:color w:val="FFFFFF"/>
          <w:sz w:val="22"/>
          <w:szCs w:val="22"/>
        </w:rPr>
      </w:pP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메가시티인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전통과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현대가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만나고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역사와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혁신</w:t>
      </w:r>
      <w:r>
        <w:rPr>
          <w:rFonts w:hint="eastAsia"/>
          <w:sz w:val="21"/>
          <w:szCs w:val="21"/>
        </w:rPr>
        <w:t>(</w:t>
      </w:r>
      <w:r>
        <w:rPr>
          <w:rFonts w:hint="eastAsia"/>
          <w:sz w:val="21"/>
          <w:szCs w:val="21"/>
        </w:rPr>
        <w:t>기술</w:t>
      </w:r>
      <w:r>
        <w:rPr>
          <w:sz w:val="21"/>
          <w:szCs w:val="21"/>
        </w:rPr>
        <w:t>)</w:t>
      </w:r>
      <w:r>
        <w:rPr>
          <w:rFonts w:hint="eastAsia"/>
          <w:sz w:val="21"/>
          <w:szCs w:val="21"/>
        </w:rPr>
        <w:t>이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교차하</w:t>
      </w:r>
      <w:r>
        <w:rPr>
          <w:rFonts w:hint="eastAsia"/>
          <w:sz w:val="21"/>
          <w:szCs w:val="21"/>
        </w:rPr>
        <w:t>며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끊임없이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진화하고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적</w:t>
      </w:r>
      <w:r>
        <w:rPr>
          <w:rFonts w:hint="eastAsia"/>
          <w:sz w:val="21"/>
          <w:szCs w:val="21"/>
        </w:rPr>
        <w:t>응하며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번성하는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살아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숨쉬는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유기체와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같습니다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 </w:t>
      </w:r>
      <w:r>
        <w:rPr>
          <w:rFonts w:hint="eastAsia"/>
          <w:sz w:val="21"/>
          <w:szCs w:val="21"/>
        </w:rPr>
        <w:t>많은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건축가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계획가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전략가들</w:t>
      </w:r>
      <w:r>
        <w:rPr>
          <w:rFonts w:hint="eastAsia"/>
          <w:sz w:val="21"/>
          <w:szCs w:val="21"/>
        </w:rPr>
        <w:t>(</w:t>
      </w:r>
      <w:r>
        <w:rPr>
          <w:rFonts w:hint="eastAsia"/>
          <w:sz w:val="21"/>
          <w:szCs w:val="21"/>
        </w:rPr>
        <w:t>이상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전문가</w:t>
      </w:r>
      <w:r>
        <w:rPr>
          <w:rFonts w:hint="eastAsia"/>
          <w:sz w:val="21"/>
          <w:szCs w:val="21"/>
        </w:rPr>
        <w:t>)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들</w:t>
      </w:r>
      <w:r>
        <w:rPr>
          <w:rFonts w:hint="eastAsia"/>
          <w:sz w:val="21"/>
          <w:szCs w:val="21"/>
        </w:rPr>
        <w:t>에게는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하나의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큰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캔버스로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때론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보존하고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때론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혁신하고</w:t>
      </w:r>
      <w:r>
        <w:rPr>
          <w:sz w:val="21"/>
          <w:szCs w:val="21"/>
        </w:rPr>
        <w:t xml:space="preserve">, </w:t>
      </w:r>
      <w:r>
        <w:rPr>
          <w:rFonts w:hint="eastAsia"/>
          <w:sz w:val="21"/>
          <w:szCs w:val="21"/>
        </w:rPr>
        <w:t>동시에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지속가능하도록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디자인하며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역동적인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도시를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유지할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있도록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도시를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끊임없이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변화시키고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있습니다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건축을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전공하는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건축대학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학생</w:t>
      </w:r>
      <w:r>
        <w:rPr>
          <w:rFonts w:hint="eastAsia"/>
          <w:sz w:val="21"/>
          <w:szCs w:val="21"/>
        </w:rPr>
        <w:t>(</w:t>
      </w:r>
      <w:r>
        <w:rPr>
          <w:rFonts w:hint="eastAsia"/>
          <w:sz w:val="21"/>
          <w:szCs w:val="21"/>
        </w:rPr>
        <w:t>차세대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건축가</w:t>
      </w:r>
      <w:r>
        <w:rPr>
          <w:rFonts w:hint="eastAsia"/>
          <w:sz w:val="21"/>
          <w:szCs w:val="21"/>
        </w:rPr>
        <w:t>)</w:t>
      </w:r>
      <w:r>
        <w:rPr>
          <w:rFonts w:hint="eastAsia"/>
          <w:sz w:val="21"/>
          <w:szCs w:val="21"/>
        </w:rPr>
        <w:t>들에게도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동</w:t>
      </w:r>
      <w:r>
        <w:rPr>
          <w:rFonts w:hint="eastAsia"/>
          <w:sz w:val="21"/>
          <w:szCs w:val="21"/>
        </w:rPr>
        <w:t>일한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대상일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것입</w:t>
      </w:r>
      <w:r>
        <w:rPr>
          <w:rFonts w:hint="eastAsia"/>
          <w:sz w:val="21"/>
          <w:szCs w:val="21"/>
        </w:rPr>
        <w:t>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오히려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진보적으로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관습적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현상에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도전하</w:t>
      </w:r>
      <w:r>
        <w:rPr>
          <w:rFonts w:hint="eastAsia"/>
          <w:sz w:val="21"/>
          <w:szCs w:val="21"/>
        </w:rPr>
        <w:t>며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도시생활을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재정의하고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전통적인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경계를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초월하며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독특하고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활기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넘치는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미래의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도시로</w:t>
      </w:r>
      <w:r>
        <w:rPr>
          <w:rFonts w:hint="eastAsia"/>
          <w:sz w:val="21"/>
          <w:szCs w:val="21"/>
        </w:rPr>
        <w:t xml:space="preserve">  </w:t>
      </w:r>
      <w:r>
        <w:rPr>
          <w:rFonts w:hint="eastAsia"/>
          <w:sz w:val="21"/>
          <w:szCs w:val="21"/>
        </w:rPr>
        <w:t>상상</w:t>
      </w:r>
      <w:r>
        <w:rPr>
          <w:rFonts w:hint="eastAsia"/>
          <w:sz w:val="21"/>
          <w:szCs w:val="21"/>
        </w:rPr>
        <w:t>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것입니다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다양한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관점</w:t>
      </w:r>
      <w:r>
        <w:rPr>
          <w:rFonts w:hint="eastAsia"/>
          <w:sz w:val="21"/>
          <w:szCs w:val="21"/>
        </w:rPr>
        <w:t>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방식</w:t>
      </w:r>
      <w:r>
        <w:rPr>
          <w:rFonts w:hint="eastAsia"/>
          <w:sz w:val="21"/>
          <w:szCs w:val="21"/>
        </w:rPr>
        <w:t>으로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디자인</w:t>
      </w:r>
      <w:r>
        <w:rPr>
          <w:rFonts w:hint="eastAsia"/>
          <w:sz w:val="21"/>
          <w:szCs w:val="21"/>
        </w:rPr>
        <w:t>해볼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있는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건축대학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학생들의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캔버스가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되고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있을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것입니다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이렇게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미래의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요구를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보다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적극적으로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수용하면서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미래를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생각한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차세대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건축가들의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창의적이고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우수한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작품들을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모아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미래비전을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공유할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뿐만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아니라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동일한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생각을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가진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개인과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전문가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그리고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시민들이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연결될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있는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기회를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마련</w:t>
      </w:r>
      <w:r>
        <w:rPr>
          <w:rFonts w:hint="eastAsia"/>
          <w:sz w:val="21"/>
          <w:szCs w:val="21"/>
        </w:rPr>
        <w:t>하고자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합니다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차세대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건축가이기에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가능한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현실적인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틀에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기반한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사고의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한계를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띄어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넘고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서울이라는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도시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그리고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미래에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대한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다양한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비전과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집단적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상상력을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선보이며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</w:t>
      </w:r>
      <w:r>
        <w:rPr>
          <w:sz w:val="21"/>
          <w:szCs w:val="21"/>
        </w:rPr>
        <w:t xml:space="preserve">, </w:t>
      </w:r>
      <w:r>
        <w:rPr>
          <w:rFonts w:hint="eastAsia"/>
          <w:sz w:val="21"/>
          <w:szCs w:val="21"/>
        </w:rPr>
        <w:t>도시</w:t>
      </w:r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건축의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미래에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대한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담론에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기여할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전시회에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서울에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소재한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대학교의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학생들의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작품을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초대합니다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>
      <w:pPr>
        <w:rPr>
          <w:sz w:val="36"/>
          <w:szCs w:val="36"/>
        </w:rPr>
      </w:pPr>
    </w:p>
    <w:p>
      <w:pPr>
        <w:jc w:val="right"/>
        <w:rPr>
          <w:sz w:val="22"/>
          <w:szCs w:val="22"/>
        </w:rPr>
      </w:pPr>
    </w:p>
    <w:p>
      <w:pPr>
        <w:jc w:val="right"/>
        <w:rPr>
          <w:sz w:val="22"/>
          <w:szCs w:val="22"/>
        </w:rPr>
      </w:pPr>
    </w:p>
    <w:p>
      <w:pPr>
        <w:jc w:val="right"/>
        <w:rPr>
          <w:sz w:val="22"/>
          <w:szCs w:val="22"/>
        </w:rPr>
      </w:pPr>
    </w:p>
    <w:p>
      <w:pPr>
        <w:jc w:val="right"/>
        <w:rPr>
          <w:color w:val="FFFFFF"/>
          <w:sz w:val="22"/>
          <w:szCs w:val="22"/>
          <w:highlight w:val="black"/>
        </w:rPr>
      </w:pPr>
      <w:r>
        <w:rPr>
          <w:rFonts w:hint="eastAsia"/>
          <w:sz w:val="20"/>
          <w:szCs w:val="20"/>
        </w:rPr>
        <w:t>큐레이터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한양대학교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안기현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교수</w:t>
      </w:r>
      <w:r>
        <w:rPr>
          <w:sz w:val="36"/>
          <w:szCs w:val="36"/>
        </w:rPr>
        <w:br w:type="page"/>
      </w: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출품</w:t>
      </w:r>
      <w:r>
        <w:rPr>
          <w:rFonts w:hint="eastAsia"/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의향서</w:t>
      </w:r>
    </w:p>
    <w:p/>
    <w:p/>
    <w:p>
      <w:pPr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본</w:t>
      </w:r>
      <w:r>
        <w:rPr>
          <w:rFonts w:hint="eastAsia"/>
          <w:b/>
          <w:bCs/>
          <w:sz w:val="21"/>
          <w:szCs w:val="21"/>
        </w:rPr>
        <w:t xml:space="preserve"> _</w:t>
      </w:r>
      <w:r>
        <w:rPr>
          <w:b/>
          <w:bCs/>
          <w:sz w:val="21"/>
          <w:szCs w:val="21"/>
        </w:rPr>
        <w:t xml:space="preserve">____ </w:t>
      </w:r>
      <w:r>
        <w:rPr>
          <w:rFonts w:hint="eastAsia"/>
          <w:b/>
          <w:bCs/>
          <w:sz w:val="21"/>
          <w:szCs w:val="21"/>
        </w:rPr>
        <w:t>대학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rFonts w:hint="eastAsia"/>
          <w:b/>
          <w:bCs/>
          <w:sz w:val="21"/>
          <w:szCs w:val="21"/>
        </w:rPr>
        <w:t>건축학부</w:t>
      </w:r>
      <w:r>
        <w:rPr>
          <w:rFonts w:hint="eastAsia"/>
          <w:b/>
          <w:bCs/>
          <w:sz w:val="21"/>
          <w:szCs w:val="21"/>
        </w:rPr>
        <w:t>(</w:t>
      </w:r>
      <w:r>
        <w:rPr>
          <w:rFonts w:hint="eastAsia"/>
          <w:b/>
          <w:bCs/>
          <w:sz w:val="21"/>
          <w:szCs w:val="21"/>
        </w:rPr>
        <w:t>과</w:t>
      </w:r>
      <w:r>
        <w:rPr>
          <w:rFonts w:hint="eastAsia"/>
          <w:b/>
          <w:bCs/>
          <w:sz w:val="21"/>
          <w:szCs w:val="21"/>
        </w:rPr>
        <w:t>)</w:t>
      </w:r>
      <w:r>
        <w:rPr>
          <w:rFonts w:hint="eastAsia"/>
          <w:b/>
          <w:bCs/>
          <w:sz w:val="21"/>
          <w:szCs w:val="21"/>
        </w:rPr>
        <w:t>는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rFonts w:hint="eastAsia"/>
          <w:b/>
          <w:bCs/>
          <w:sz w:val="21"/>
          <w:szCs w:val="21"/>
        </w:rPr>
        <w:t>서울특별시와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rFonts w:hint="eastAsia"/>
          <w:b/>
          <w:bCs/>
          <w:sz w:val="21"/>
          <w:szCs w:val="21"/>
        </w:rPr>
        <w:t>서울도시건축전시관에서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rFonts w:hint="eastAsia"/>
          <w:b/>
          <w:bCs/>
          <w:sz w:val="21"/>
          <w:szCs w:val="21"/>
        </w:rPr>
        <w:t>주관으로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2023</w:t>
      </w:r>
      <w:r>
        <w:rPr>
          <w:rFonts w:hint="eastAsia"/>
          <w:b/>
          <w:bCs/>
          <w:sz w:val="21"/>
          <w:szCs w:val="21"/>
        </w:rPr>
        <w:t>년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12</w:t>
      </w:r>
      <w:r>
        <w:rPr>
          <w:rFonts w:hint="eastAsia"/>
          <w:b/>
          <w:bCs/>
          <w:sz w:val="21"/>
          <w:szCs w:val="21"/>
        </w:rPr>
        <w:t>월</w:t>
      </w:r>
      <w:r>
        <w:rPr>
          <w:rFonts w:hint="eastAsia"/>
          <w:b/>
          <w:bCs/>
          <w:sz w:val="21"/>
          <w:szCs w:val="21"/>
        </w:rPr>
        <w:t xml:space="preserve"> </w:t>
      </w:r>
      <w:r>
        <w:rPr>
          <w:rFonts w:hint="eastAsia"/>
          <w:b/>
          <w:bCs/>
          <w:sz w:val="21"/>
          <w:szCs w:val="21"/>
        </w:rPr>
        <w:t>개최하는</w:t>
      </w:r>
      <w:r>
        <w:rPr>
          <w:rFonts w:hint="eastAsia"/>
          <w:b/>
          <w:bCs/>
          <w:sz w:val="21"/>
          <w:szCs w:val="21"/>
        </w:rPr>
        <w:t xml:space="preserve"> </w:t>
      </w:r>
    </w:p>
    <w:p>
      <w:pPr>
        <w:rPr>
          <w:rFonts w:ascii="Barlow ExtraBold" w:hAnsi="Barlow ExtraBold" w:cs="Arial"/>
          <w:b/>
          <w:bCs/>
          <w:i/>
          <w:iCs/>
          <w:color w:val="FFFFFF"/>
          <w:sz w:val="22"/>
          <w:szCs w:val="22"/>
          <w:highlight w:val="black"/>
        </w:rPr>
      </w:pPr>
      <w:r>
        <w:rPr>
          <w:rFonts w:ascii="Barlow ExtraBold" w:hAnsi="Barlow ExtraBold" w:cs="Arial"/>
          <w:b/>
          <w:bCs/>
          <w:i/>
          <w:iCs/>
          <w:color w:val="FFFFFF"/>
          <w:sz w:val="22"/>
          <w:szCs w:val="22"/>
          <w:highlight w:val="black"/>
        </w:rPr>
        <w:t>Shaping Seoul's Tomorrow  - A Collective Vision by Architecture Student</w:t>
      </w:r>
    </w:p>
    <w:p>
      <w:pPr>
        <w:rPr>
          <w:b/>
          <w:bCs/>
          <w:color w:val="FFFFFF"/>
          <w:sz w:val="20"/>
          <w:szCs w:val="20"/>
        </w:rPr>
      </w:pPr>
      <w:r>
        <w:rPr>
          <w:rFonts w:ascii="Barlow ExtraBold" w:hAnsi="Barlow ExtraBold" w:cs="Arial"/>
          <w:b/>
          <w:bCs/>
          <w:i/>
          <w:iCs/>
          <w:color w:val="FFFFFF"/>
          <w:sz w:val="22"/>
          <w:szCs w:val="22"/>
          <w:highlight w:val="black"/>
        </w:rPr>
        <w:t>Students (next generation of architects)</w:t>
      </w:r>
      <w:r>
        <w:rPr>
          <w:rFonts w:ascii="Barlow ExtraBold" w:hAnsi="Barlow ExtraBold" w:cs="Arial"/>
          <w:b/>
          <w:bCs/>
          <w:i/>
          <w:iCs/>
          <w:color w:val="FFFFFF"/>
          <w:sz w:val="22"/>
          <w:szCs w:val="22"/>
        </w:rPr>
        <w:t xml:space="preserve">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서울의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 xml:space="preserve">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내일을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 xml:space="preserve">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만들다</w:t>
      </w:r>
      <w:r>
        <w:rPr>
          <w:b/>
          <w:bCs/>
          <w:color w:val="FFFFFF"/>
          <w:sz w:val="20"/>
          <w:szCs w:val="20"/>
          <w:highlight w:val="black"/>
        </w:rPr>
        <w:t xml:space="preserve"> -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차세대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 xml:space="preserve">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건축가들의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 xml:space="preserve">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집단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 xml:space="preserve"> 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>비전</w:t>
      </w:r>
      <w:r>
        <w:rPr>
          <w:rFonts w:hint="eastAsia"/>
          <w:b/>
          <w:bCs/>
          <w:color w:val="FFFFFF"/>
          <w:sz w:val="20"/>
          <w:szCs w:val="20"/>
          <w:highlight w:val="black"/>
        </w:rPr>
        <w:t xml:space="preserve"> </w:t>
      </w:r>
      <w:r>
        <w:rPr>
          <w:b/>
          <w:bCs/>
          <w:color w:val="FFFFFF"/>
          <w:sz w:val="20"/>
          <w:szCs w:val="20"/>
          <w:highlight w:val="black"/>
        </w:rPr>
        <w:t xml:space="preserve"> </w:t>
      </w:r>
    </w:p>
    <w:p>
      <w:pPr>
        <w:rPr>
          <w:b/>
          <w:bCs/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20"/>
          <w:szCs w:val="20"/>
        </w:rPr>
        <w:t>전시회에</w:t>
      </w:r>
      <w:r>
        <w:rPr>
          <w:rFonts w:hint="eastAsia"/>
          <w:b/>
          <w:bCs/>
          <w:color w:val="000000"/>
          <w:sz w:val="20"/>
          <w:szCs w:val="20"/>
        </w:rPr>
        <w:t xml:space="preserve"> </w:t>
      </w:r>
      <w:r>
        <w:rPr>
          <w:rFonts w:hint="eastAsia"/>
          <w:b/>
          <w:bCs/>
          <w:color w:val="000000"/>
          <w:sz w:val="20"/>
          <w:szCs w:val="20"/>
        </w:rPr>
        <w:t>대표작품</w:t>
      </w:r>
      <w:r>
        <w:rPr>
          <w:rFonts w:hint="eastAsia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__(</w:t>
      </w:r>
      <w:r>
        <w:rPr>
          <w:rFonts w:hint="eastAsia"/>
          <w:b/>
          <w:bCs/>
          <w:color w:val="000000"/>
          <w:sz w:val="20"/>
          <w:szCs w:val="20"/>
        </w:rPr>
        <w:t>최대</w:t>
      </w:r>
      <w:r>
        <w:rPr>
          <w:rFonts w:hint="eastAsia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3</w:t>
      </w:r>
      <w:r>
        <w:rPr>
          <w:rFonts w:hint="eastAsia"/>
          <w:b/>
          <w:bCs/>
          <w:color w:val="000000"/>
          <w:sz w:val="20"/>
          <w:szCs w:val="20"/>
        </w:rPr>
        <w:t>점</w:t>
      </w:r>
      <w:r>
        <w:rPr>
          <w:rFonts w:hint="eastAsia"/>
          <w:b/>
          <w:bCs/>
          <w:color w:val="000000"/>
          <w:sz w:val="20"/>
          <w:szCs w:val="20"/>
        </w:rPr>
        <w:t>)</w:t>
      </w:r>
      <w:r>
        <w:rPr>
          <w:rFonts w:hint="eastAsia"/>
          <w:b/>
          <w:bCs/>
          <w:color w:val="000000"/>
          <w:sz w:val="20"/>
          <w:szCs w:val="20"/>
        </w:rPr>
        <w:t>점을</w:t>
      </w:r>
      <w:r>
        <w:rPr>
          <w:rFonts w:hint="eastAsia"/>
          <w:b/>
          <w:bCs/>
          <w:color w:val="000000"/>
          <w:sz w:val="20"/>
          <w:szCs w:val="20"/>
        </w:rPr>
        <w:t xml:space="preserve"> </w:t>
      </w:r>
      <w:r>
        <w:rPr>
          <w:rFonts w:hint="eastAsia"/>
          <w:b/>
          <w:bCs/>
          <w:color w:val="000000"/>
          <w:sz w:val="20"/>
          <w:szCs w:val="20"/>
        </w:rPr>
        <w:t>출품할</w:t>
      </w:r>
      <w:r>
        <w:rPr>
          <w:rFonts w:hint="eastAsia"/>
          <w:b/>
          <w:bCs/>
          <w:color w:val="000000"/>
          <w:sz w:val="20"/>
          <w:szCs w:val="20"/>
        </w:rPr>
        <w:t xml:space="preserve"> </w:t>
      </w:r>
      <w:r>
        <w:rPr>
          <w:rFonts w:hint="eastAsia"/>
          <w:b/>
          <w:bCs/>
          <w:color w:val="000000"/>
          <w:sz w:val="20"/>
          <w:szCs w:val="20"/>
        </w:rPr>
        <w:t>것을</w:t>
      </w:r>
      <w:r>
        <w:rPr>
          <w:rFonts w:hint="eastAsia"/>
          <w:b/>
          <w:bCs/>
          <w:color w:val="000000"/>
          <w:sz w:val="20"/>
          <w:szCs w:val="20"/>
        </w:rPr>
        <w:t xml:space="preserve"> </w:t>
      </w:r>
      <w:r>
        <w:rPr>
          <w:rFonts w:hint="eastAsia"/>
          <w:b/>
          <w:bCs/>
          <w:color w:val="000000"/>
          <w:sz w:val="20"/>
          <w:szCs w:val="20"/>
        </w:rPr>
        <w:t>확인합니다</w:t>
      </w:r>
      <w:r>
        <w:rPr>
          <w:rFonts w:hint="eastAsia"/>
          <w:b/>
          <w:bCs/>
          <w:color w:val="000000"/>
          <w:sz w:val="20"/>
          <w:szCs w:val="20"/>
        </w:rPr>
        <w:t>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rPr>
          <w:b/>
          <w:bCs/>
          <w:color w:val="000000"/>
          <w:sz w:val="20"/>
          <w:szCs w:val="20"/>
        </w:rPr>
      </w:pPr>
    </w:p>
    <w:p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전시일정</w:t>
      </w:r>
      <w:r>
        <w:rPr>
          <w:rFonts w:hint="eastAsia"/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2023.12.19 ~ 2024.02.18</w:t>
      </w:r>
    </w:p>
    <w:p>
      <w:pPr>
        <w:rPr>
          <w:b/>
          <w:bCs/>
          <w:color w:val="000000"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전시장소</w:t>
      </w:r>
      <w:r>
        <w:rPr>
          <w:rFonts w:hint="eastAsia"/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  <w:r>
        <w:rPr>
          <w:rFonts w:hint="eastAsia"/>
          <w:b/>
          <w:bCs/>
          <w:sz w:val="20"/>
          <w:szCs w:val="20"/>
        </w:rPr>
        <w:t>서울도시건축전시관</w:t>
      </w:r>
      <w:r>
        <w:rPr>
          <w:rFonts w:hint="eastAsia"/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B3 </w:t>
      </w:r>
      <w:r>
        <w:rPr>
          <w:rFonts w:hint="eastAsia"/>
          <w:b/>
          <w:bCs/>
          <w:sz w:val="20"/>
          <w:szCs w:val="20"/>
        </w:rPr>
        <w:t>비움홀</w:t>
      </w:r>
    </w:p>
    <w:p>
      <w:pPr>
        <w:rPr>
          <w:b/>
          <w:bCs/>
          <w:color w:val="FFFFFF"/>
          <w:sz w:val="22"/>
          <w:szCs w:val="22"/>
          <w:highlight w:val="black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3944"/>
        <w:gridCol w:w="5358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5" w:hRule="atLeast"/>
        </w:trPr>
        <w:tc>
          <w:tcPr>
            <w:cnfStyle w:val="001000000100" w:firstRow="0" w:lastRow="0" w:firstColumn="1" w:lastColumn="0" w:oddVBand="0" w:evenVBand="0" w:oddHBand="0" w:evenHBand="0" w:firstRowFirstColumn="0" w:firstRowLastColumn="1" w:lastRowFirstColumn="0" w:lastRowLastColumn="0"/>
            <w:tcW w:w="3944" w:type="dxa"/>
            <w:tcBorders>
              <w:bottom w:val="single" w:sz="24" w:space="0" w:color="7E7E7E" w:themeColor="dk1" w:themeTint="80"/>
            </w:tcBorders>
          </w:tcPr>
          <w:p>
            <w:pPr>
              <w:rPr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5358" w:type="dxa"/>
            <w:tcBorders>
              <w:bottom w:val="single" w:sz="24" w:space="0" w:color="7E7E7E" w:themeColor="dk1" w:themeTint="80"/>
            </w:tcBorders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FFFFFF"/>
                <w:sz w:val="22"/>
                <w:szCs w:val="22"/>
                <w:highlight w:val="black"/>
              </w:rPr>
            </w:pP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3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4" w:type="dxa"/>
            <w:tcBorders>
              <w:top w:val="single" w:sz="24" w:space="0" w:color="7E7E7E" w:themeColor="dk1" w:themeTint="80"/>
            </w:tcBorders>
            <w:vAlign w:val="center"/>
          </w:tcPr>
          <w:p>
            <w:pPr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대학교명</w:t>
            </w:r>
          </w:p>
        </w:tc>
        <w:tc>
          <w:tcPr>
            <w:tcW w:w="5358" w:type="dxa"/>
            <w:tcBorders>
              <w:top w:val="single" w:sz="24" w:space="0" w:color="7E7E7E" w:themeColor="dk1" w:themeTint="80"/>
            </w:tcBorders>
            <w:vAlign w:val="center"/>
          </w:tcPr>
          <w:p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jc w:val="center"/>
              <w:rPr>
                <w:b/>
                <w:bCs/>
                <w:color w:val="FFFFFF"/>
                <w:sz w:val="22"/>
                <w:szCs w:val="22"/>
                <w:highlight w:val="black"/>
              </w:rPr>
            </w:pPr>
          </w:p>
        </w:tc>
      </w:tr>
      <w:tr>
        <w:trPr>
          <w:trHeight w:val="6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4" w:type="dxa"/>
            <w:vAlign w:val="center"/>
          </w:tcPr>
          <w:p>
            <w:pPr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학부</w:t>
            </w: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(</w:t>
            </w: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과</w:t>
            </w: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)</w:t>
            </w: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명</w:t>
            </w:r>
          </w:p>
        </w:tc>
        <w:tc>
          <w:tcPr>
            <w:tcW w:w="5358" w:type="dxa"/>
            <w:vAlign w:val="center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b/>
                <w:bCs/>
                <w:color w:val="FFFFFF"/>
                <w:sz w:val="22"/>
                <w:szCs w:val="22"/>
                <w:highlight w:val="black"/>
              </w:rPr>
            </w:pP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3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4" w:type="dxa"/>
            <w:vAlign w:val="center"/>
          </w:tcPr>
          <w:p>
            <w:pPr>
              <w:jc w:val="center"/>
              <w:rPr>
                <w:caps w:val="off"/>
                <w:color w:val="000000"/>
                <w:sz w:val="20"/>
                <w:szCs w:val="20"/>
              </w:rPr>
            </w:pP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대표자</w:t>
            </w:r>
          </w:p>
          <w:p>
            <w:pPr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(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학부장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또는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담당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  <w:r>
              <w:rPr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주임교수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명</w:t>
            </w:r>
            <w:r>
              <w:rPr>
                <w:rFonts w:hint="eastAsia"/>
                <w:b w:val="0"/>
                <w:bCs w:val="0"/>
                <w:color w:val="000000"/>
                <w:sz w:val="13"/>
                <w:szCs w:val="13"/>
              </w:rPr>
              <w:t>)</w:t>
            </w:r>
          </w:p>
        </w:tc>
        <w:tc>
          <w:tcPr>
            <w:tcW w:w="5358" w:type="dxa"/>
            <w:vAlign w:val="center"/>
          </w:tcPr>
          <w:p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jc w:val="center"/>
              <w:rPr>
                <w:caps/>
                <w:color w:val="000000"/>
                <w:sz w:val="22"/>
                <w:szCs w:val="22"/>
              </w:rPr>
            </w:pPr>
          </w:p>
        </w:tc>
      </w:tr>
      <w:tr>
        <w:trPr>
          <w:trHeight w:val="583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4" w:type="dxa"/>
            <w:vAlign w:val="center"/>
          </w:tcPr>
          <w:p>
            <w:pPr>
              <w:jc w:val="center"/>
              <w:tabs>
                <w:tab w:val="left" w:pos="1207"/>
              </w:tabs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출품</w:t>
            </w: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작품수</w:t>
            </w:r>
          </w:p>
        </w:tc>
        <w:tc>
          <w:tcPr>
            <w:tcW w:w="5358" w:type="dxa"/>
            <w:vAlign w:val="center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caps/>
                <w:color w:val="000000"/>
                <w:sz w:val="22"/>
                <w:szCs w:val="22"/>
              </w:rPr>
            </w:pP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3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4" w:type="dxa"/>
            <w:vAlign w:val="center"/>
          </w:tcPr>
          <w:p>
            <w:pPr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eastAsia"/>
                <w:b w:val="0"/>
                <w:bCs w:val="0"/>
                <w:color w:val="000000"/>
                <w:sz w:val="20"/>
                <w:szCs w:val="20"/>
              </w:rPr>
              <w:t>대표전화</w:t>
            </w:r>
          </w:p>
        </w:tc>
        <w:tc>
          <w:tcPr>
            <w:tcW w:w="5358" w:type="dxa"/>
            <w:vAlign w:val="center"/>
          </w:tcPr>
          <w:p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jc w:val="center"/>
              <w:rPr>
                <w:caps/>
                <w:color w:val="000000"/>
                <w:sz w:val="22"/>
                <w:szCs w:val="22"/>
              </w:rPr>
            </w:pPr>
          </w:p>
        </w:tc>
      </w:tr>
      <w:tr>
        <w:trPr>
          <w:trHeight w:val="47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4" w:type="dxa"/>
            <w:tcBorders>
              <w:bottom w:val="single" w:sz="24" w:space="0" w:color="7E7E7E" w:themeColor="dk1" w:themeTint="80"/>
            </w:tcBorders>
            <w:vAlign w:val="center"/>
          </w:tcPr>
          <w:p>
            <w:pPr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5358" w:type="dxa"/>
            <w:tcBorders>
              <w:bottom w:val="single" w:sz="24" w:space="0" w:color="7E7E7E" w:themeColor="dk1" w:themeTint="80"/>
            </w:tcBorders>
            <w:vAlign w:val="center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caps/>
                <w:color w:val="000000"/>
                <w:sz w:val="22"/>
                <w:szCs w:val="22"/>
              </w:rPr>
            </w:pPr>
          </w:p>
        </w:tc>
      </w:tr>
    </w:tbl>
    <w:p>
      <w:pPr>
        <w:rPr>
          <w:caps/>
          <w:color w:val="000000"/>
          <w:sz w:val="22"/>
          <w:szCs w:val="22"/>
        </w:rPr>
      </w:pP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r>
        <w:rPr>
          <w:rFonts w:hint="eastAsia"/>
          <w:sz w:val="16"/>
          <w:szCs w:val="16"/>
        </w:rPr>
        <w:t>2</w:t>
      </w:r>
      <w:r>
        <w:rPr>
          <w:sz w:val="16"/>
          <w:szCs w:val="16"/>
        </w:rPr>
        <w:t>023</w:t>
      </w:r>
      <w:r>
        <w:rPr>
          <w:rFonts w:hint="eastAsia"/>
          <w:sz w:val="16"/>
          <w:szCs w:val="16"/>
        </w:rPr>
        <w:t>년</w:t>
      </w:r>
      <w:r>
        <w:rPr>
          <w:rFonts w:hint="eastAsia"/>
          <w:sz w:val="16"/>
          <w:szCs w:val="16"/>
        </w:rPr>
        <w:t xml:space="preserve"> </w:t>
      </w:r>
      <w:r>
        <w:rPr>
          <w:sz w:val="16"/>
          <w:szCs w:val="16"/>
        </w:rPr>
        <w:t>12</w:t>
      </w:r>
      <w:r>
        <w:rPr>
          <w:rFonts w:hint="eastAsia"/>
          <w:sz w:val="16"/>
          <w:szCs w:val="16"/>
        </w:rPr>
        <w:t>월</w:t>
      </w:r>
      <w:r>
        <w:rPr>
          <w:rFonts w:hint="eastAsia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rFonts w:hint="eastAsia"/>
          <w:sz w:val="16"/>
          <w:szCs w:val="16"/>
        </w:rPr>
        <w:t>일까지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출품의향서를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제출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부탁드립니다</w:t>
      </w:r>
      <w:r>
        <w:rPr>
          <w:rFonts w:hint="eastAsia"/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r>
        <w:rPr>
          <w:rFonts w:hint="eastAsia"/>
          <w:sz w:val="16"/>
          <w:szCs w:val="16"/>
        </w:rPr>
        <w:t>출품의향서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제출시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대표작</w:t>
      </w:r>
      <w:r>
        <w:rPr>
          <w:rFonts w:hint="eastAsia"/>
          <w:sz w:val="16"/>
          <w:szCs w:val="16"/>
        </w:rPr>
        <w:t>(</w:t>
      </w:r>
      <w:r>
        <w:rPr>
          <w:rFonts w:hint="eastAsia"/>
          <w:sz w:val="16"/>
          <w:szCs w:val="16"/>
        </w:rPr>
        <w:t>작품명</w:t>
      </w:r>
      <w:r>
        <w:rPr>
          <w:rFonts w:hint="eastAsia"/>
          <w:sz w:val="16"/>
          <w:szCs w:val="16"/>
        </w:rPr>
        <w:t>)</w:t>
      </w:r>
      <w:r>
        <w:rPr>
          <w:rFonts w:hint="eastAsia"/>
          <w:sz w:val="16"/>
          <w:szCs w:val="16"/>
        </w:rPr>
        <w:t>은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미정이어도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무관하며</w:t>
      </w:r>
      <w:r>
        <w:rPr>
          <w:rFonts w:hint="eastAsia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대표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작품은</w:t>
      </w:r>
      <w:r>
        <w:rPr>
          <w:rFonts w:hint="eastAsia"/>
          <w:sz w:val="16"/>
          <w:szCs w:val="16"/>
        </w:rPr>
        <w:t xml:space="preserve"> </w:t>
      </w:r>
      <w:r>
        <w:rPr>
          <w:sz w:val="16"/>
          <w:szCs w:val="16"/>
        </w:rPr>
        <w:t>12</w:t>
      </w:r>
      <w:r>
        <w:rPr>
          <w:rFonts w:hint="eastAsia"/>
          <w:sz w:val="16"/>
          <w:szCs w:val="16"/>
        </w:rPr>
        <w:t>월</w:t>
      </w:r>
      <w:r>
        <w:rPr>
          <w:rFonts w:hint="eastAsia"/>
          <w:sz w:val="16"/>
          <w:szCs w:val="16"/>
        </w:rPr>
        <w:t xml:space="preserve"> </w:t>
      </w:r>
      <w:r>
        <w:rPr>
          <w:sz w:val="16"/>
          <w:szCs w:val="16"/>
        </w:rPr>
        <w:t>10</w:t>
      </w:r>
      <w:r>
        <w:rPr>
          <w:rFonts w:hint="eastAsia"/>
          <w:sz w:val="16"/>
          <w:szCs w:val="16"/>
        </w:rPr>
        <w:t>일까지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작품명</w:t>
      </w:r>
      <w:r>
        <w:rPr>
          <w:rFonts w:hint="eastAsia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작품의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용도</w:t>
      </w:r>
      <w:r>
        <w:rPr>
          <w:rFonts w:hint="eastAsia"/>
          <w:sz w:val="16"/>
          <w:szCs w:val="16"/>
        </w:rPr>
        <w:t>,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대상지의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주소를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함</w:t>
      </w:r>
      <w:r>
        <w:rPr>
          <w:rFonts w:hint="eastAsia"/>
          <w:sz w:val="16"/>
          <w:szCs w:val="16"/>
        </w:rPr>
        <w:t>께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제출해주세요</w:t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r>
        <w:rPr>
          <w:rFonts w:hint="eastAsia"/>
          <w:sz w:val="16"/>
          <w:szCs w:val="16"/>
        </w:rPr>
        <w:t>전시내용과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완성도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등을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고려할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때</w:t>
      </w:r>
      <w:r>
        <w:rPr>
          <w:rFonts w:hint="eastAsia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귀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학교의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건축교육을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대표할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수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있는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작품으로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고학년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</w:t>
      </w:r>
      <w:r>
        <w:rPr>
          <w:rFonts w:hint="eastAsia"/>
          <w:sz w:val="16"/>
          <w:szCs w:val="16"/>
        </w:rPr>
        <w:t>(</w:t>
      </w:r>
      <w:r>
        <w:rPr>
          <w:rFonts w:hint="eastAsia"/>
          <w:sz w:val="16"/>
          <w:szCs w:val="16"/>
        </w:rPr>
        <w:t>졸업설계작품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또는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최소</w:t>
      </w:r>
      <w:r>
        <w:rPr>
          <w:rFonts w:hint="eastAsia"/>
          <w:sz w:val="16"/>
          <w:szCs w:val="16"/>
        </w:rPr>
        <w:t>3</w:t>
      </w:r>
      <w:r>
        <w:rPr>
          <w:rFonts w:hint="eastAsia"/>
          <w:sz w:val="16"/>
          <w:szCs w:val="16"/>
        </w:rPr>
        <w:t>학년</w:t>
      </w:r>
      <w:r>
        <w:rPr>
          <w:rFonts w:hint="eastAsia"/>
          <w:sz w:val="16"/>
          <w:szCs w:val="16"/>
        </w:rPr>
        <w:t>2</w:t>
      </w:r>
      <w:r>
        <w:rPr>
          <w:rFonts w:hint="eastAsia"/>
          <w:sz w:val="16"/>
          <w:szCs w:val="16"/>
        </w:rPr>
        <w:t>학기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이상의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작품</w:t>
      </w:r>
      <w:r>
        <w:rPr>
          <w:sz w:val="16"/>
          <w:szCs w:val="16"/>
        </w:rPr>
        <w:t>)</w:t>
      </w:r>
      <w:r>
        <w:rPr>
          <w:rFonts w:hint="eastAsia"/>
          <w:sz w:val="16"/>
          <w:szCs w:val="16"/>
        </w:rPr>
        <w:t>을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출품해주시길</w:t>
      </w:r>
      <w:r>
        <w:rPr>
          <w:rFonts w:hint="eastAsia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권장합니다</w:t>
      </w:r>
      <w:r>
        <w:rPr>
          <w:rFonts w:hint="eastAsia"/>
          <w:sz w:val="16"/>
          <w:szCs w:val="16"/>
        </w:rPr>
        <w:t>.</w:t>
      </w: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  <w:r>
        <w:rPr>
          <w:rFonts w:hint="eastAsia"/>
          <w:sz w:val="16"/>
          <w:szCs w:val="16"/>
        </w:rPr>
        <w:t>제출이메일</w:t>
      </w:r>
      <w:r>
        <w:rPr>
          <w:rFonts w:hint="eastAsia"/>
          <w:sz w:val="16"/>
          <w:szCs w:val="16"/>
        </w:rPr>
        <w:t xml:space="preserve"> </w:t>
      </w:r>
      <w:r>
        <w:rPr>
          <w:sz w:val="16"/>
          <w:szCs w:val="16"/>
        </w:rPr>
        <w:t>:</w:t>
      </w:r>
      <w:r>
        <w:rPr>
          <w:sz w:val="16"/>
          <w:szCs w:val="16"/>
        </w:rPr>
        <w:t xml:space="preserve"> </w:t>
      </w:r>
      <w:r>
        <w:fldChar w:fldCharType="begin"/>
      </w:r>
      <w:r>
        <w:instrText xml:space="preserve"> HYPERLINK "mailto:official@shour.kr" </w:instrText>
      </w:r>
      <w:r>
        <w:fldChar w:fldCharType="separate"/>
      </w:r>
      <w:r>
        <w:rPr>
          <w:rStyle w:val="a5"/>
          <w:sz w:val="16"/>
          <w:szCs w:val="16"/>
        </w:rPr>
        <w:t>official@shour.kr</w:t>
      </w:r>
      <w:r>
        <w:fldChar w:fldCharType="end"/>
      </w:r>
    </w:p>
    <w:p>
      <w:pPr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문의</w:t>
      </w:r>
      <w:r>
        <w:rPr>
          <w:sz w:val="16"/>
          <w:szCs w:val="16"/>
        </w:rPr>
        <w:t xml:space="preserve"> :</w:t>
      </w:r>
      <w:r>
        <w:rPr>
          <w:sz w:val="16"/>
          <w:szCs w:val="16"/>
        </w:rPr>
        <w:t xml:space="preserve"> 02)736-8050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날짜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r>
        <w:rPr>
          <w:sz w:val="20"/>
          <w:szCs w:val="20"/>
        </w:rPr>
        <w:t xml:space="preserve"> 2023.    .     .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_</w:t>
      </w:r>
      <w:r>
        <w:rPr>
          <w:sz w:val="20"/>
          <w:szCs w:val="20"/>
        </w:rPr>
        <w:t xml:space="preserve">__ </w:t>
      </w:r>
      <w:r>
        <w:rPr>
          <w:rFonts w:hint="eastAsia"/>
          <w:sz w:val="20"/>
          <w:szCs w:val="20"/>
        </w:rPr>
        <w:t>대학교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 xml:space="preserve">___ </w:t>
      </w:r>
      <w:r>
        <w:rPr>
          <w:rFonts w:hint="eastAsia"/>
          <w:sz w:val="20"/>
          <w:szCs w:val="20"/>
        </w:rPr>
        <w:t>학부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성명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_____________ </w:t>
      </w:r>
      <w:r>
        <w:rPr>
          <w:rFonts w:hint="eastAsia"/>
          <w:sz w:val="20"/>
          <w:szCs w:val="20"/>
        </w:rPr>
        <w:t>교수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rFonts w:hint="eastAsia"/>
          <w:sz w:val="20"/>
          <w:szCs w:val="20"/>
        </w:rPr>
        <w:t>서명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또는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인</w:t>
      </w:r>
      <w:r>
        <w:rPr>
          <w:rFonts w:hint="eastAsia"/>
          <w:sz w:val="20"/>
          <w:szCs w:val="20"/>
        </w:rPr>
        <w:t>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rFonts w:hint="eastAsia"/>
          <w:sz w:val="20"/>
          <w:szCs w:val="20"/>
        </w:rPr>
      </w:pP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Barlow ExtraBold">
    <w:family w:val="auto"/>
    <w:charset w:val="00"/>
    <w:notTrueType w:val="false"/>
    <w:pitch w:val="variable"/>
    <w:sig w:usb0="20000007" w:usb1="00000000" w:usb2="00000000" w:usb3="00000000" w:csb0="00000193" w:csb1="0000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4"/>
        <w:szCs w:val="24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uiPriority w:val="40"/>
    <w:basedOn w:val="a1"/>
    <w:tblPr>
      <w:tblBorders>
        <w:top w:val="single" w:sz="4" w:space="0" w:color="BFBFBF" w:themeColor="lt1" w:themeShade="bf"/>
        <w:left w:val="single" w:sz="4" w:space="0" w:color="BFBFBF" w:themeColor="lt1" w:themeShade="bf"/>
        <w:bottom w:val="single" w:sz="4" w:space="0" w:color="BFBFBF" w:themeColor="lt1" w:themeShade="bf"/>
        <w:right w:val="single" w:sz="4" w:space="0" w:color="BFBFBF" w:themeColor="lt1" w:themeShade="bf"/>
        <w:insideH w:val="single" w:sz="4" w:space="0" w:color="BFBFBF" w:themeColor="lt1" w:themeShade="bf"/>
        <w:insideV w:val="single" w:sz="4" w:space="0" w:color="BFBFBF" w:themeColor="lt1" w:themeShade="bf"/>
      </w:tblBorders>
    </w:tblPr>
  </w:style>
  <w:style w:type="table" w:styleId="2">
    <w:name w:val="Plain Table 2"/>
    <w:uiPriority w:val="42"/>
    <w:basedOn w:val="a1"/>
    <w:tblPr>
      <w:tblBorders>
        <w:top w:val="single" w:sz="4" w:space="0" w:color="7E7E7E" w:themeColor="dk1" w:themeTint="80"/>
        <w:bottom w:val="single" w:sz="4" w:space="0" w:color="7E7E7E" w:themeColor="dk1" w:themeTint="80"/>
      </w:tblBorders>
      <w:tblStyleColBandSize w:val="1"/>
      <w:tblStyleRowBandSize w:val="1"/>
    </w:tblPr>
    <w:tblStylePr w:type="firstRow">
      <w:rPr>
        <w:b/>
        <w:bCs/>
      </w:rPr>
      <w:tblPr/>
      <w:tcPr>
        <w:tcBorders>
          <w:bottom w:val="single" w:sz="4" w:space="0" w:color="7E7E7E" w:themeColor="dk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 w:themeColor="dk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2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1Horz">
      <w:tblPr/>
      <w:tcPr>
        <w:tcBorders>
          <w:top w:val="single" w:sz="4" w:space="0" w:color="7E7E7E" w:themeColor="dk1" w:themeTint="80"/>
          <w:bottom w:val="single" w:sz="4" w:space="0" w:color="7E7E7E" w:themeColor="dk1" w:themeTint="80"/>
        </w:tcBorders>
      </w:tcPr>
    </w:tblStylePr>
  </w:style>
  <w:style w:type="table" w:styleId="5">
    <w:name w:val="Plain Table 5"/>
    <w:uiPriority w:val="45"/>
    <w:basedOn w:val="a1"/>
    <w:tblP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7E7E" w:themeColor="dk1" w:themeTint="80"/>
        </w:tcBorders>
        <w:shd w:val="clear" w:color="auto" w:fill="FFFFFF" w:themeFill="lt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7E7E" w:themeColor="dk1" w:themeTint="80"/>
        </w:tcBorders>
        <w:shd w:val="clear" w:color="auto" w:fill="FFFFFF" w:themeFill="lt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7E7E" w:themeColor="dk1" w:themeTint="80"/>
        </w:tcBorders>
        <w:shd w:val="clear" w:color="auto" w:fill="FFFFFF" w:themeFill="lt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7E7E" w:themeColor="dk1" w:themeTint="80"/>
        </w:tcBorders>
        <w:shd w:val="clear" w:color="auto" w:fill="FFFFFF" w:themeFill="lt1"/>
      </w:tcPr>
    </w:tblStylePr>
    <w:tblStylePr w:type="band1Vert">
      <w:tblPr/>
      <w:tcPr>
        <w:shd w:val="clear" w:color="auto" w:fill="F2F2F2" w:themeFill="lt1" w:themeFillShade="f2"/>
      </w:tcPr>
    </w:tblStylePr>
    <w:tblStylePr w:type="band1Horz">
      <w:tblPr/>
      <w:tcPr>
        <w:shd w:val="clear" w:color="auto" w:fill="F2F2F2" w:themeFill="lt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">
    <w:name w:val="Plain Table 3"/>
    <w:uiPriority w:val="43"/>
    <w:basedOn w:val="a1"/>
    <w:tblPr>
      <w:tblStyleColBandSize w:val="1"/>
      <w:tblStyleRowBandSize w:val="1"/>
    </w:tblPr>
    <w:tblStylePr w:type="firstRow">
      <w:rPr>
        <w:caps/>
        <w:b/>
        <w:bCs/>
      </w:rPr>
      <w:tblPr/>
      <w:tcPr>
        <w:tcBorders>
          <w:bottom w:val="single" w:sz="4" w:space="0" w:color="7E7E7E" w:themeColor="dk1" w:themeTint="80"/>
        </w:tcBorders>
      </w:tcPr>
    </w:tblStylePr>
    <w:tblStylePr w:type="lastRow">
      <w:rPr>
        <w:caps/>
        <w:b/>
        <w:bCs/>
      </w:rPr>
      <w:tblPr/>
      <w:tcPr>
        <w:tcBorders>
          <w:top w:val="nil"/>
        </w:tcBorders>
      </w:tcPr>
    </w:tblStylePr>
    <w:tblStylePr w:type="firstCol">
      <w:rPr>
        <w:caps/>
        <w:b/>
        <w:bCs/>
      </w:rPr>
      <w:tblPr/>
      <w:tcPr>
        <w:tcBorders>
          <w:right w:val="single" w:sz="4" w:space="0" w:color="7E7E7E" w:themeColor="dk1" w:themeTint="80"/>
        </w:tcBorders>
      </w:tcPr>
    </w:tblStylePr>
    <w:tblStylePr w:type="lastCol">
      <w:rPr>
        <w:caps/>
        <w:b/>
        <w:bC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lt1" w:themeFillShade="f2"/>
      </w:tcPr>
    </w:tblStylePr>
    <w:tblStylePr w:type="band1Horz">
      <w:tblPr/>
      <w:tcPr>
        <w:shd w:val="clear" w:color="auto" w:fill="F2F2F2" w:themeFill="lt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a5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a6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1</cp:revision>
  <dcterms:created xsi:type="dcterms:W3CDTF">2023-11-16T03:14:00Z</dcterms:created>
  <dcterms:modified xsi:type="dcterms:W3CDTF">2023-11-22T01:18:21Z</dcterms:modified>
  <cp:version>1100.0100.01</cp:version>
</cp:coreProperties>
</file>